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0" w:rsidRPr="00A931E0" w:rsidRDefault="00A931E0" w:rsidP="00A931E0">
      <w:pPr>
        <w:pageBreakBefore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E0">
        <w:rPr>
          <w:rFonts w:ascii="Times New Roman" w:eastAsia="Times New Roman" w:hAnsi="Times New Roman" w:cs="Times New Roman"/>
          <w:b/>
          <w:bCs/>
          <w:sz w:val="27"/>
          <w:szCs w:val="27"/>
        </w:rPr>
        <w:t>ОБЩИЙ АНАЛИЗ качества кадровых условий за 2020-2021г</w:t>
      </w:r>
    </w:p>
    <w:p w:rsidR="00A931E0" w:rsidRPr="00A931E0" w:rsidRDefault="00A931E0" w:rsidP="00A931E0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0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46"/>
        <w:gridCol w:w="2729"/>
        <w:gridCol w:w="8530"/>
        <w:gridCol w:w="605"/>
        <w:gridCol w:w="760"/>
        <w:gridCol w:w="605"/>
        <w:gridCol w:w="930"/>
      </w:tblGrid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82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1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– наличие полного штата педагогов, позволяющего реализовывать ООП ДО, АООП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proofErr w:type="gramEnd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образование, наличие специалистов, в т. ч. для работы с детьми с ОНР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наличие полного штата педагогов (воспитателей) для реализации ООП ДО, АООП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931E0" w:rsidRPr="00A931E0" w:rsidRDefault="00A931E0" w:rsidP="00A931E0">
            <w:pPr>
              <w:spacing w:before="100" w:beforeAutospacing="1" w:after="0" w:line="240" w:lineRule="atLeast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– наличие менее 10% вакансий педагогов в штате, необходимом для реализации ООП ДО, АООП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наличие более 10% вакансий педагогов в штате, необходимом для реализации ООП ДО, АООП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ind w:left="34" w:right="6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- более 50% педагогов имеют высшее профессиональное образование 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ind w:left="34" w:right="6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 – от 20 до 50% педагогов имеют высшее профессиональное образование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ind w:left="34" w:right="6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– от 10 до 20% педагогов имеют высшее профессиональное образование (или получают его) </w:t>
            </w:r>
          </w:p>
          <w:p w:rsidR="00A931E0" w:rsidRPr="00A931E0" w:rsidRDefault="00A931E0" w:rsidP="00A931E0">
            <w:pPr>
              <w:spacing w:before="100" w:beforeAutospacing="1" w:after="119" w:line="240" w:lineRule="atLeast"/>
              <w:ind w:left="34" w:right="68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менее 10% педагогов имеют высшее профессиональное образование (или получают его) 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3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ind w:left="34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 – не менее 70% педагогов имеют квалификационную категорию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ind w:left="34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от 40 до 70% педагогов имеют квалификационную категорию 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ind w:left="34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– от 20 до 40% педагогов имеют квалификационную категорию (или получают ее) </w:t>
            </w:r>
          </w:p>
          <w:p w:rsidR="00A931E0" w:rsidRPr="00A931E0" w:rsidRDefault="00A931E0" w:rsidP="00A931E0">
            <w:pPr>
              <w:spacing w:before="100" w:beforeAutospacing="1" w:after="119" w:line="240" w:lineRule="atLeas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баллов – менее 20% педагогов имеют квалификационную категорию (или получают ее)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4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педагогических работников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ind w:left="34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– 100% педагогов прошли курсы повышения квалификации в соответствующих объемах в соответствующие сроки 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ind w:left="34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более 90% педагогов прошли курсы повышения квалификации в соответствующих объемах в соответствующие сроки 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ind w:left="34" w:righ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 – от 70 до 90% педагогов прошли курсы повышения квалификации в соответствующих объемах в соответствующие сроки</w:t>
            </w:r>
          </w:p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 – менее 70% педагогов прошли курсы повышения квалификации в соответствующих объемах в соответствующие сроки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5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6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балла – не менее 80% педагогов имеют различные профессиональные достижения 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балла – более 50% педагогов имеют различные профессиональные достижения </w:t>
            </w:r>
          </w:p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балл – профессиональные достижения имеют отдельные педагоги </w:t>
            </w:r>
          </w:p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баллов – педагоги ДОУ не имеют профессиональных достижений 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8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(2.8)</w:t>
            </w:r>
          </w:p>
        </w:tc>
      </w:tr>
    </w:tbl>
    <w:p w:rsidR="00A931E0" w:rsidRPr="00A931E0" w:rsidRDefault="00A931E0" w:rsidP="00A931E0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pageBreakBefore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E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Карта анализа кадровых условий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"/>
        <w:gridCol w:w="10839"/>
        <w:gridCol w:w="1832"/>
        <w:gridCol w:w="1679"/>
      </w:tblGrid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931E0" w:rsidRPr="00A931E0" w:rsidTr="00A931E0">
        <w:trPr>
          <w:trHeight w:val="90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Укомплектованность педагогическими кадрами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931E0" w:rsidRPr="00A931E0" w:rsidTr="00A931E0">
        <w:trPr>
          <w:trHeight w:val="4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заведующей по воспитательной работе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31E0" w:rsidRPr="00A931E0" w:rsidTr="00A931E0">
        <w:trPr>
          <w:trHeight w:val="16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педагогические работники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31E0" w:rsidRPr="00A931E0" w:rsidTr="00A931E0">
        <w:trPr>
          <w:trHeight w:val="165"/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32/76%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10/24%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hd w:val="clear" w:color="auto" w:fill="FFFFFF"/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42/100%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6\14%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14/34%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22/52%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 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работников</w:t>
            </w:r>
            <w:proofErr w:type="gram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42/100%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  работников, прошедших повышение квалификации по дополнительным программам профессионального образования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37/88%</w:t>
            </w:r>
          </w:p>
        </w:tc>
      </w:tr>
    </w:tbl>
    <w:p w:rsidR="00A931E0" w:rsidRPr="00A931E0" w:rsidRDefault="00A931E0" w:rsidP="00A931E0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spacing w:before="100" w:beforeAutospacing="1"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pageBreakBefore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E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Карта анализа профессиональной компетентности педагогического работника </w:t>
      </w:r>
    </w:p>
    <w:p w:rsidR="00A931E0" w:rsidRPr="00A931E0" w:rsidRDefault="00A931E0" w:rsidP="00A931E0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E0">
        <w:rPr>
          <w:rFonts w:ascii="Times New Roman" w:eastAsia="Times New Roman" w:hAnsi="Times New Roman" w:cs="Times New Roman"/>
          <w:b/>
          <w:bCs/>
          <w:sz w:val="27"/>
          <w:szCs w:val="27"/>
        </w:rPr>
        <w:t>ФИО педагога/специалиста ______________________________</w:t>
      </w:r>
    </w:p>
    <w:p w:rsidR="00A931E0" w:rsidRPr="00A931E0" w:rsidRDefault="00A931E0" w:rsidP="00A931E0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8"/>
        <w:gridCol w:w="10774"/>
        <w:gridCol w:w="911"/>
        <w:gridCol w:w="911"/>
        <w:gridCol w:w="911"/>
        <w:gridCol w:w="911"/>
      </w:tblGrid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 соответствия</w:t>
            </w:r>
          </w:p>
        </w:tc>
        <w:tc>
          <w:tcPr>
            <w:tcW w:w="1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Степень соответствия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действия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7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5" w:tgtFrame="_top" w:history="1">
              <w:r w:rsidRPr="00A931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стандартом</w:t>
              </w:r>
            </w:hyperlink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8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9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0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1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2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3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4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5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6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7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8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использование </w:t>
            </w:r>
            <w:proofErr w:type="spell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недирективной</w:t>
            </w:r>
            <w:proofErr w:type="spellEnd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numPr>
                <w:ilvl w:val="0"/>
                <w:numId w:val="19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0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1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2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3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4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5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ИКТ-компетентностями</w:t>
            </w:r>
            <w:proofErr w:type="spellEnd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6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7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8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29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30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numPr>
                <w:ilvl w:val="0"/>
                <w:numId w:val="31"/>
              </w:numPr>
              <w:spacing w:beforeAutospacing="1" w:after="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ind w:left="3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оценка:</w:t>
            </w:r>
          </w:p>
        </w:tc>
        <w:tc>
          <w:tcPr>
            <w:tcW w:w="1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931E0" w:rsidRPr="00A931E0" w:rsidRDefault="00A931E0" w:rsidP="00A931E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931E0" w:rsidRPr="00A931E0" w:rsidRDefault="00A931E0" w:rsidP="00A931E0">
      <w:pPr>
        <w:pageBreakBefore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1E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Карта анализа профессиональных достижений педагогов за 2020-2021г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3"/>
        <w:gridCol w:w="8146"/>
        <w:gridCol w:w="1985"/>
        <w:gridCol w:w="4372"/>
      </w:tblGrid>
      <w:tr w:rsidR="00A931E0" w:rsidRPr="00A931E0" w:rsidTr="00A931E0">
        <w:trPr>
          <w:trHeight w:val="261"/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2D050"/>
            <w:hideMark/>
          </w:tcPr>
          <w:p w:rsidR="00A931E0" w:rsidRPr="00A931E0" w:rsidRDefault="00A931E0" w:rsidP="00A931E0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педагогов отраслевых наград, званий, ученых степеней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Наличие </w:t>
            </w:r>
            <w:r w:rsidRPr="00A93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педагогов </w:t>
            </w: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грамот: 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Транслирование в педагогических коллективах опыта практических результатов профессиональной деятельности, в том числе инновационной,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Региональном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20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профессиональных конкурсах: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призеров/ % </w:t>
            </w:r>
            <w:proofErr w:type="gramStart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принявших участие в конкурсах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E0" w:rsidRPr="00A931E0" w:rsidTr="00A931E0">
        <w:trPr>
          <w:tblCellSpacing w:w="0" w:type="dxa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31E0" w:rsidRPr="00A931E0" w:rsidRDefault="00A931E0" w:rsidP="00A931E0">
            <w:pPr>
              <w:spacing w:before="100" w:beforeAutospacing="1" w:after="119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1E0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931E0" w:rsidRPr="00A931E0" w:rsidRDefault="00A931E0" w:rsidP="00A931E0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A931E0" w:rsidP="00A931E0">
      <w:pPr>
        <w:spacing w:line="240" w:lineRule="atLeast"/>
      </w:pPr>
    </w:p>
    <w:sectPr w:rsidR="00000000" w:rsidSect="00A931E0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FB"/>
    <w:multiLevelType w:val="multilevel"/>
    <w:tmpl w:val="6AA0FE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227C1"/>
    <w:multiLevelType w:val="multilevel"/>
    <w:tmpl w:val="9C6C84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12685"/>
    <w:multiLevelType w:val="multilevel"/>
    <w:tmpl w:val="055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60B27"/>
    <w:multiLevelType w:val="multilevel"/>
    <w:tmpl w:val="0E60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62337"/>
    <w:multiLevelType w:val="multilevel"/>
    <w:tmpl w:val="432EB6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216E27"/>
    <w:multiLevelType w:val="multilevel"/>
    <w:tmpl w:val="4ABA1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879FF"/>
    <w:multiLevelType w:val="multilevel"/>
    <w:tmpl w:val="0FB01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A3213"/>
    <w:multiLevelType w:val="multilevel"/>
    <w:tmpl w:val="902A2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55A1D"/>
    <w:multiLevelType w:val="multilevel"/>
    <w:tmpl w:val="C6564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D0E0A"/>
    <w:multiLevelType w:val="multilevel"/>
    <w:tmpl w:val="8BFA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77925"/>
    <w:multiLevelType w:val="multilevel"/>
    <w:tmpl w:val="BF800C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061815"/>
    <w:multiLevelType w:val="multilevel"/>
    <w:tmpl w:val="452AD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132405"/>
    <w:multiLevelType w:val="multilevel"/>
    <w:tmpl w:val="1B0E6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E4429"/>
    <w:multiLevelType w:val="multilevel"/>
    <w:tmpl w:val="28E659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12E48"/>
    <w:multiLevelType w:val="multilevel"/>
    <w:tmpl w:val="624EE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861A8A"/>
    <w:multiLevelType w:val="multilevel"/>
    <w:tmpl w:val="8AEACF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21843"/>
    <w:multiLevelType w:val="multilevel"/>
    <w:tmpl w:val="CCA22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3B6055"/>
    <w:multiLevelType w:val="multilevel"/>
    <w:tmpl w:val="E8802B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77048"/>
    <w:multiLevelType w:val="multilevel"/>
    <w:tmpl w:val="B4083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6F23CF"/>
    <w:multiLevelType w:val="multilevel"/>
    <w:tmpl w:val="CB46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C2F2A"/>
    <w:multiLevelType w:val="multilevel"/>
    <w:tmpl w:val="267A92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C558A7"/>
    <w:multiLevelType w:val="multilevel"/>
    <w:tmpl w:val="8C367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F173AC"/>
    <w:multiLevelType w:val="multilevel"/>
    <w:tmpl w:val="AB50BA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3109CF"/>
    <w:multiLevelType w:val="multilevel"/>
    <w:tmpl w:val="F85229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2E6F25"/>
    <w:multiLevelType w:val="multilevel"/>
    <w:tmpl w:val="4A1807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48311B"/>
    <w:multiLevelType w:val="multilevel"/>
    <w:tmpl w:val="1FFA4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DA0554"/>
    <w:multiLevelType w:val="multilevel"/>
    <w:tmpl w:val="39A6FD1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C97885"/>
    <w:multiLevelType w:val="multilevel"/>
    <w:tmpl w:val="B07878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D7F33"/>
    <w:multiLevelType w:val="multilevel"/>
    <w:tmpl w:val="11B838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574641"/>
    <w:multiLevelType w:val="multilevel"/>
    <w:tmpl w:val="CF823B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9404F7"/>
    <w:multiLevelType w:val="multilevel"/>
    <w:tmpl w:val="4BE87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23"/>
  </w:num>
  <w:num w:numId="5">
    <w:abstractNumId w:val="30"/>
  </w:num>
  <w:num w:numId="6">
    <w:abstractNumId w:val="6"/>
  </w:num>
  <w:num w:numId="7">
    <w:abstractNumId w:val="19"/>
  </w:num>
  <w:num w:numId="8">
    <w:abstractNumId w:val="18"/>
  </w:num>
  <w:num w:numId="9">
    <w:abstractNumId w:val="21"/>
  </w:num>
  <w:num w:numId="10">
    <w:abstractNumId w:val="1"/>
  </w:num>
  <w:num w:numId="11">
    <w:abstractNumId w:val="0"/>
  </w:num>
  <w:num w:numId="12">
    <w:abstractNumId w:val="4"/>
  </w:num>
  <w:num w:numId="13">
    <w:abstractNumId w:val="14"/>
  </w:num>
  <w:num w:numId="14">
    <w:abstractNumId w:val="11"/>
  </w:num>
  <w:num w:numId="15">
    <w:abstractNumId w:val="28"/>
  </w:num>
  <w:num w:numId="16">
    <w:abstractNumId w:val="24"/>
  </w:num>
  <w:num w:numId="17">
    <w:abstractNumId w:val="26"/>
  </w:num>
  <w:num w:numId="18">
    <w:abstractNumId w:val="13"/>
  </w:num>
  <w:num w:numId="19">
    <w:abstractNumId w:val="29"/>
  </w:num>
  <w:num w:numId="20">
    <w:abstractNumId w:val="2"/>
  </w:num>
  <w:num w:numId="21">
    <w:abstractNumId w:val="8"/>
  </w:num>
  <w:num w:numId="22">
    <w:abstractNumId w:val="5"/>
  </w:num>
  <w:num w:numId="23">
    <w:abstractNumId w:val="27"/>
  </w:num>
  <w:num w:numId="24">
    <w:abstractNumId w:val="22"/>
  </w:num>
  <w:num w:numId="25">
    <w:abstractNumId w:val="16"/>
  </w:num>
  <w:num w:numId="26">
    <w:abstractNumId w:val="9"/>
  </w:num>
  <w:num w:numId="27">
    <w:abstractNumId w:val="12"/>
  </w:num>
  <w:num w:numId="28">
    <w:abstractNumId w:val="25"/>
  </w:num>
  <w:num w:numId="29">
    <w:abstractNumId w:val="10"/>
  </w:num>
  <w:num w:numId="30">
    <w:abstractNumId w:val="2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31E0"/>
    <w:rsid w:val="00A9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93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1547</Words>
  <Characters>8819</Characters>
  <Application>Microsoft Office Word</Application>
  <DocSecurity>0</DocSecurity>
  <Lines>73</Lines>
  <Paragraphs>20</Paragraphs>
  <ScaleCrop>false</ScaleCrop>
  <Company/>
  <LinksUpToDate>false</LinksUpToDate>
  <CharactersWithSpaces>10346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2021-07-07T08:00:00Z</cp:lastPrinted>
  <dcterms:created xsi:type="dcterms:W3CDTF">2021-07-07T07:56:00Z</dcterms:created>
  <dcterms:modified xsi:type="dcterms:W3CDTF">2021-07-07T08:01:00Z</dcterms:modified>
</cp:coreProperties>
</file>